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FA" w:rsidRDefault="00AA0B8C" w:rsidP="00AA0B8C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 w:hint="cs"/>
          <w:color w:val="3A4149"/>
          <w:sz w:val="21"/>
          <w:szCs w:val="21"/>
        </w:rPr>
      </w:pPr>
      <w:r>
        <w:rPr>
          <w:rFonts w:ascii="Tahoma" w:eastAsia="Times New Roman" w:hAnsi="Tahoma" w:cs="B Titr" w:hint="cs"/>
          <w:color w:val="3A4149"/>
          <w:sz w:val="21"/>
          <w:szCs w:val="21"/>
          <w:rtl/>
        </w:rPr>
        <w:t>مراحل کاشت دانه</w:t>
      </w:r>
    </w:p>
    <w:p w:rsidR="00AA0B8C" w:rsidRPr="007353FA" w:rsidRDefault="00AA0B8C" w:rsidP="007353F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</w:p>
    <w:p w:rsidR="00AA0B8C" w:rsidRPr="007353FA" w:rsidRDefault="00AA0B8C" w:rsidP="00AA0B8C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>مرحله</w:t>
      </w:r>
      <w:bookmarkStart w:id="0" w:name="_GoBack"/>
      <w:bookmarkEnd w:id="0"/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 xml:space="preserve"> اول:</w:t>
      </w:r>
      <w:r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 xml:space="preserve"> تهیه و جمع آوری وسایل مورد نیا</w:t>
      </w:r>
      <w:r>
        <w:rPr>
          <w:rFonts w:ascii="Tahoma" w:eastAsia="Times New Roman" w:hAnsi="Tahoma" w:cs="B Titr" w:hint="cs"/>
          <w:b/>
          <w:bCs/>
          <w:color w:val="3A4149"/>
          <w:sz w:val="21"/>
          <w:szCs w:val="21"/>
          <w:bdr w:val="none" w:sz="0" w:space="0" w:color="auto" w:frame="1"/>
          <w:rtl/>
        </w:rPr>
        <w:t>ز</w:t>
      </w:r>
    </w:p>
    <w:p w:rsidR="00513190" w:rsidRPr="00513190" w:rsidRDefault="00513190" w:rsidP="007353FA">
      <w:pPr>
        <w:shd w:val="clear" w:color="auto" w:fill="FFFFFF"/>
        <w:spacing w:after="0" w:line="390" w:lineRule="atLeast"/>
        <w:ind w:right="525"/>
        <w:jc w:val="center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</w:rPr>
        <w:br/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در این مرحله ابتدا وسایل مورد نیاز برای کاشت لوبیا مثل: انتخاب گلدان کوچک و مناسب با ایجاد سوراخی کوچک برای زهکشی گیاه در انتهای آن،</w:t>
      </w:r>
      <w:r w:rsidRPr="00513190">
        <w:rPr>
          <w:rFonts w:ascii="Cambria" w:eastAsia="Times New Roman" w:hAnsi="Cambria" w:cs="Cambria" w:hint="cs"/>
          <w:color w:val="3A4149"/>
          <w:sz w:val="21"/>
          <w:szCs w:val="21"/>
          <w:rtl/>
        </w:rPr>
        <w:t> 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مقداری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آب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تمیز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برای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آبیاری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گیاه،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خاک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مناسب،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انتخاب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دانه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و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بذر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لوبیا</w:t>
      </w:r>
      <w:r w:rsidRPr="007353FA">
        <w:rPr>
          <w:rFonts w:ascii="Tahoma" w:eastAsia="Times New Roman" w:hAnsi="Tahoma" w:cs="B Titr" w:hint="cs"/>
          <w:color w:val="3A4149"/>
          <w:sz w:val="21"/>
          <w:szCs w:val="21"/>
          <w:rtl/>
          <w:lang w:bidi="fa-IR"/>
        </w:rPr>
        <w:t xml:space="preserve"> یا عدس یا ماش یا گندم و ...</w:t>
      </w:r>
      <w:r w:rsidRPr="007353FA">
        <w:rPr>
          <w:rFonts w:ascii="Tahoma" w:eastAsia="Times New Roman" w:hAnsi="Tahoma" w:cs="B Titr"/>
          <w:color w:val="3A4149"/>
          <w:sz w:val="21"/>
          <w:szCs w:val="21"/>
        </w:rPr>
        <w:t xml:space="preserve"> 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که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می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تواند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هم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از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لوبیا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چیتی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انتخاب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شود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و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هم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از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</w:t>
      </w:r>
      <w:r w:rsidRPr="00513190">
        <w:rPr>
          <w:rFonts w:ascii="Tahoma" w:eastAsia="Times New Roman" w:hAnsi="Tahoma" w:cs="B Titr" w:hint="cs"/>
          <w:color w:val="3A4149"/>
          <w:sz w:val="21"/>
          <w:szCs w:val="21"/>
          <w:rtl/>
        </w:rPr>
        <w:t>لوبیا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سفید و در آخر پارچه ای نازک و تمیز با اندازه ای کوچک تهیه کنید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>مرحله دوم: خیس کردن لوبیا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br/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در مرحله ی دوم برای نرم تر شدن قسمت سخت لوبیا بهتر است درون ظرفی مقداری آب بریزید و سپس دانه ی لوبیا را به ظرف آب منتقل کنید</w:t>
      </w:r>
      <w:r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و اجازه دهید تا دانه به مدت </w:t>
      </w:r>
      <w:r>
        <w:rPr>
          <w:rFonts w:ascii="Tahoma" w:eastAsia="Times New Roman" w:hAnsi="Tahoma" w:cs="B Titr" w:hint="cs"/>
          <w:color w:val="3A4149"/>
          <w:sz w:val="21"/>
          <w:szCs w:val="21"/>
          <w:rtl/>
        </w:rPr>
        <w:t xml:space="preserve">دو 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شبانه روز کامل داخل آب شروع به خیس خوردن کند و بعد آن را از ظرف خارج کنید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>مرحله سوم: قرار دادن دانه در پارچه ی مرطوب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br/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پس از خیس خوردن لوبیا حال نوبت آن است که دانه را داخل پارچه ای نازک که از قبل تهیه کرده اید قرار داده و آن را داخل ظرفی بگذارید و هر روز پارچه را مقداری خیس و مرطوب کنید. دقت داشته باشید که در طی این مدت لازم و ضروری است که ظرف حاوی لوبیا را در محیطی گرم و به دور از تابش نور مستقیم خورشید قرار دهید</w:t>
      </w:r>
      <w:r>
        <w:rPr>
          <w:rFonts w:ascii="Tahoma" w:eastAsia="Times New Roman" w:hAnsi="Tahoma" w:cs="B Titr" w:hint="cs"/>
          <w:color w:val="3A4149"/>
          <w:sz w:val="21"/>
          <w:szCs w:val="21"/>
          <w:rtl/>
        </w:rPr>
        <w:t xml:space="preserve"> ( تازمانی در پارچه مرطوب در جای گرم بماند که کاملا ریشهداشته باشد و جوانه سبز هم ظاهر شود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Default="00513190" w:rsidP="00513190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 w:hint="cs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>مرحله آخر: کاشت دانه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br/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پس از جوانه زدن دانه حال نوبت آن است که درون گلدانی که از قبل تهیه کرده اید خاک مورد نظر را بریزید و بعد دانه ای که از آن جوانه خارج شده است را</w:t>
      </w:r>
      <w:r>
        <w:rPr>
          <w:rFonts w:ascii="Tahoma" w:eastAsia="Times New Roman" w:hAnsi="Tahoma" w:cs="B Titr"/>
          <w:color w:val="3A4149"/>
          <w:sz w:val="21"/>
          <w:szCs w:val="21"/>
          <w:rtl/>
        </w:rPr>
        <w:t xml:space="preserve"> از قسمت دانه در عمق بین 2 تا </w:t>
      </w:r>
      <w:r>
        <w:rPr>
          <w:rFonts w:ascii="Tahoma" w:eastAsia="Times New Roman" w:hAnsi="Tahoma" w:cs="B Titr" w:hint="cs"/>
          <w:color w:val="3A4149"/>
          <w:sz w:val="21"/>
          <w:szCs w:val="21"/>
          <w:rtl/>
        </w:rPr>
        <w:t>1</w:t>
      </w: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سانتی متری خاک بکارید و دمای محیط نگه داری گلدان را بین 18 تا 21 درجه سانتی گراد قرار دهید</w:t>
      </w:r>
      <w:r>
        <w:rPr>
          <w:rFonts w:ascii="Tahoma" w:eastAsia="Times New Roman" w:hAnsi="Tahoma" w:cs="B Titr" w:hint="cs"/>
          <w:color w:val="3A4149"/>
          <w:sz w:val="21"/>
          <w:szCs w:val="21"/>
          <w:rtl/>
        </w:rPr>
        <w:t xml:space="preserve"> </w:t>
      </w:r>
    </w:p>
    <w:p w:rsidR="00513190" w:rsidRPr="00513190" w:rsidRDefault="00513190" w:rsidP="00513190">
      <w:pPr>
        <w:numPr>
          <w:ilvl w:val="0"/>
          <w:numId w:val="1"/>
        </w:numPr>
        <w:shd w:val="clear" w:color="auto" w:fill="FFFFFF"/>
        <w:spacing w:after="0" w:line="390" w:lineRule="atLeast"/>
        <w:ind w:left="0" w:right="5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shd w:val="clear" w:color="auto" w:fill="FFFFFF"/>
        <w:bidi/>
        <w:spacing w:after="0" w:line="390" w:lineRule="atLeast"/>
        <w:jc w:val="both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  <w:rtl/>
        </w:rPr>
        <w:t>در ادامه به برخی از مهم ترین نکات زیر برای کاشت این گیاه توجه کنید</w:t>
      </w:r>
      <w:r w:rsidRPr="00513190">
        <w:rPr>
          <w:rFonts w:ascii="Tahoma" w:eastAsia="Times New Roman" w:hAnsi="Tahoma" w:cs="B Titr"/>
          <w:b/>
          <w:bCs/>
          <w:color w:val="3A4149"/>
          <w:sz w:val="21"/>
          <w:szCs w:val="21"/>
          <w:bdr w:val="none" w:sz="0" w:space="0" w:color="auto" w:frame="1"/>
        </w:rPr>
        <w:t>:</w:t>
      </w:r>
    </w:p>
    <w:p w:rsidR="00513190" w:rsidRPr="00513190" w:rsidRDefault="00513190" w:rsidP="00513190">
      <w:pPr>
        <w:numPr>
          <w:ilvl w:val="0"/>
          <w:numId w:val="2"/>
        </w:numPr>
        <w:shd w:val="clear" w:color="auto" w:fill="FFFFFF"/>
        <w:bidi/>
        <w:spacing w:after="75" w:line="390" w:lineRule="atLeast"/>
        <w:ind w:left="0" w:right="2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در این مدت دقت داشته باشید که لازم است گلدان در محیطی روشن نگه داری شود و از تابش نور مستقیم خورشید نیز در این مدت به گلدان جلوگیری کنید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numPr>
          <w:ilvl w:val="0"/>
          <w:numId w:val="2"/>
        </w:numPr>
        <w:shd w:val="clear" w:color="auto" w:fill="FFFFFF"/>
        <w:bidi/>
        <w:spacing w:after="75" w:line="390" w:lineRule="atLeast"/>
        <w:ind w:left="0" w:right="2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برای انتخاب خاک گلدان بهتر است تا از خاکی سبک مثل مخلوط خاک باغچه به همراه مقداری مخلوط خاکبرگ استفاده کنید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numPr>
          <w:ilvl w:val="0"/>
          <w:numId w:val="2"/>
        </w:numPr>
        <w:shd w:val="clear" w:color="auto" w:fill="FFFFFF"/>
        <w:bidi/>
        <w:spacing w:after="75" w:line="390" w:lineRule="atLeast"/>
        <w:ind w:left="0" w:right="2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به هیچ عنوان گلدان را در محیط های سردی مثل کنار شیشه و یا در محیط های بسیار گرم مثل کنار بخاری و یا رادیاتور نگه داری نکنید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513190" w:rsidRPr="00513190" w:rsidRDefault="00513190" w:rsidP="00513190">
      <w:pPr>
        <w:numPr>
          <w:ilvl w:val="0"/>
          <w:numId w:val="2"/>
        </w:numPr>
        <w:shd w:val="clear" w:color="auto" w:fill="FFFFFF"/>
        <w:bidi/>
        <w:spacing w:after="75" w:line="390" w:lineRule="atLeast"/>
        <w:ind w:left="0" w:right="225"/>
        <w:jc w:val="right"/>
        <w:textAlignment w:val="baseline"/>
        <w:rPr>
          <w:rFonts w:ascii="Tahoma" w:eastAsia="Times New Roman" w:hAnsi="Tahoma" w:cs="B Titr"/>
          <w:color w:val="3A4149"/>
          <w:sz w:val="21"/>
          <w:szCs w:val="21"/>
        </w:rPr>
      </w:pPr>
      <w:r w:rsidRPr="00513190">
        <w:rPr>
          <w:rFonts w:ascii="Tahoma" w:eastAsia="Times New Roman" w:hAnsi="Tahoma" w:cs="B Titr"/>
          <w:color w:val="3A4149"/>
          <w:sz w:val="21"/>
          <w:szCs w:val="21"/>
          <w:rtl/>
        </w:rPr>
        <w:t>نحوه ی آبیاری گلدان باید به نحوی باشد که خاک مرطوب شود و به هیچ عنوان نباید اجازه ندهید تا جوانه و دانه ی شما در این مدت خشک شوند و از دادن آب اضافه و جمع شدن آب بر روی خاک گیاه خود نیز جلوگیری کنید. همچنین در این خصوص دقت داشته باشید که بهترین زمان آبیاری این گیاه نیز در هنگام صبح می باشد</w:t>
      </w:r>
      <w:r w:rsidRPr="00513190">
        <w:rPr>
          <w:rFonts w:ascii="Tahoma" w:eastAsia="Times New Roman" w:hAnsi="Tahoma" w:cs="B Titr"/>
          <w:color w:val="3A4149"/>
          <w:sz w:val="21"/>
          <w:szCs w:val="21"/>
        </w:rPr>
        <w:t>.</w:t>
      </w:r>
    </w:p>
    <w:p w:rsidR="00E90773" w:rsidRPr="00513190" w:rsidRDefault="00AA0B8C" w:rsidP="00513190">
      <w:pPr>
        <w:bidi/>
        <w:rPr>
          <w:rFonts w:cs="B Titr" w:hint="cs"/>
          <w:lang w:bidi="fa-IR"/>
        </w:rPr>
      </w:pPr>
    </w:p>
    <w:sectPr w:rsidR="00E90773" w:rsidRPr="0051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0C50"/>
    <w:multiLevelType w:val="multilevel"/>
    <w:tmpl w:val="FFB6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01955"/>
    <w:multiLevelType w:val="multilevel"/>
    <w:tmpl w:val="FF1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9"/>
    <w:rsid w:val="002143F9"/>
    <w:rsid w:val="00513190"/>
    <w:rsid w:val="007353FA"/>
    <w:rsid w:val="00A0393D"/>
    <w:rsid w:val="00AA0B8C"/>
    <w:rsid w:val="00C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739A"/>
  <w15:chartTrackingRefBased/>
  <w15:docId w15:val="{218D42B1-DFC6-4751-B721-DF6BF1E0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31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2026-03-17T02:43:00Z</dcterms:created>
  <dcterms:modified xsi:type="dcterms:W3CDTF">2026-03-17T02:55:00Z</dcterms:modified>
</cp:coreProperties>
</file>